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BE" w:rsidRPr="007709F3" w:rsidRDefault="007709F3">
      <w:pPr>
        <w:rPr>
          <w:rFonts w:ascii="Arial" w:hAnsi="Arial" w:cs="Arial"/>
          <w:sz w:val="24"/>
          <w:szCs w:val="24"/>
        </w:rPr>
      </w:pPr>
      <w:bookmarkStart w:id="0" w:name="_GoBack"/>
      <w:r w:rsidRPr="007709F3">
        <w:rPr>
          <w:rFonts w:ascii="Arial" w:hAnsi="Arial" w:cs="Arial"/>
          <w:sz w:val="24"/>
          <w:szCs w:val="24"/>
        </w:rPr>
        <w:t>No mundo real, não há poderes de cura ou viagem no tempo: respeitar a faixa de pedestres e o semáforo é o que define os heróis e heroínas que permanecem para a próxima batalha</w:t>
      </w:r>
      <w:r w:rsidRPr="007709F3">
        <w:rPr>
          <w:rFonts w:ascii="Arial" w:hAnsi="Arial" w:cs="Arial"/>
          <w:sz w:val="24"/>
          <w:szCs w:val="24"/>
        </w:rPr>
        <w:t>.</w:t>
      </w:r>
      <w:bookmarkEnd w:id="0"/>
    </w:p>
    <w:sectPr w:rsidR="001B6EBE" w:rsidRPr="00770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F3"/>
    <w:rsid w:val="001B6EBE"/>
    <w:rsid w:val="0077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CEB3"/>
  <w15:chartTrackingRefBased/>
  <w15:docId w15:val="{632ADFC6-938B-4587-9A80-78E3D0BD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REGINA DUTRA LEITE</dc:creator>
  <cp:keywords/>
  <dc:description/>
  <cp:lastModifiedBy>ELAINE REGINA DUTRA LEITE</cp:lastModifiedBy>
  <cp:revision>1</cp:revision>
  <dcterms:created xsi:type="dcterms:W3CDTF">2025-09-09T19:38:00Z</dcterms:created>
  <dcterms:modified xsi:type="dcterms:W3CDTF">2025-09-09T19:39:00Z</dcterms:modified>
</cp:coreProperties>
</file>